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ordWrap w:val="0"/>
        <w:jc w:val="right"/>
        <w:rPr>
          <w:rFonts w:ascii="宋体" w:hAnsi="宋体" w:eastAsia="宋体" w:cs="Times New Roman"/>
          <w:sz w:val="32"/>
          <w:szCs w:val="21"/>
        </w:rPr>
      </w:pPr>
      <w:r>
        <w:rPr>
          <w:rFonts w:hint="eastAsia" w:ascii="宋体" w:hAnsi="宋体" w:eastAsia="宋体" w:cs="Times New Roman"/>
          <w:sz w:val="32"/>
          <w:szCs w:val="21"/>
        </w:rPr>
        <w:t>编号：</w:t>
      </w:r>
      <w:r>
        <w:rPr>
          <w:rFonts w:hint="eastAsia" w:ascii="宋体" w:hAnsi="宋体" w:eastAsia="宋体" w:cs="Times New Roman"/>
          <w:sz w:val="32"/>
          <w:szCs w:val="21"/>
          <w:u w:val="single"/>
        </w:rPr>
        <w:t xml:space="preserve">             </w:t>
      </w: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/>
          <w:sz w:val="52"/>
          <w:szCs w:val="52"/>
          <w:lang w:eastAsia="zh-CN"/>
        </w:rPr>
        <w:t>湖南省计算机用户协会</w:t>
      </w:r>
      <w:r>
        <w:rPr>
          <w:rFonts w:hint="eastAsia" w:ascii="宋体" w:hAnsi="宋体" w:eastAsia="宋体"/>
          <w:sz w:val="52"/>
          <w:szCs w:val="52"/>
        </w:rPr>
        <w:t>团体标准</w:t>
      </w:r>
    </w:p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立项</w:t>
      </w:r>
      <w:r>
        <w:rPr>
          <w:rFonts w:hint="eastAsia" w:ascii="宋体" w:hAnsi="宋体" w:eastAsia="宋体"/>
          <w:sz w:val="52"/>
          <w:szCs w:val="52"/>
        </w:rPr>
        <w:t>申报书</w:t>
      </w: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spacing w:line="360" w:lineRule="auto"/>
        <w:ind w:firstLine="1257" w:firstLineChars="393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1257" w:firstLineChars="393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隶属分支机构：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57" w:firstLineChars="393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申报日期：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/>
          <w:szCs w:val="32"/>
        </w:rPr>
        <w:br w:type="page"/>
      </w:r>
      <w:r>
        <w:rPr>
          <w:rFonts w:hint="eastAsia" w:ascii="宋体" w:hAnsi="宋体" w:eastAsia="宋体" w:cs="Times New Roman"/>
          <w:sz w:val="32"/>
          <w:szCs w:val="32"/>
        </w:rPr>
        <w:t>填 写 说 明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1、按照《</w:t>
      </w:r>
      <w:r>
        <w:rPr>
          <w:rFonts w:hint="eastAsia" w:ascii="宋体" w:hAnsi="宋体" w:eastAsia="宋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湖南省计算机用户协会</w:t>
      </w: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团体准管理办法》要求，制定团体标准计划，并填写本申报书。</w:t>
      </w:r>
    </w:p>
    <w:p>
      <w:pPr>
        <w:rPr>
          <w:rFonts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2、本申报书由主要起草单位填写，经所属的分支机构同意后，报</w:t>
      </w:r>
      <w:r>
        <w:rPr>
          <w:rFonts w:hint="eastAsia" w:ascii="宋体" w:hAnsi="宋体" w:eastAsia="宋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湖南省计算机用户协会</w:t>
      </w: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标委会。</w:t>
      </w:r>
    </w:p>
    <w:p>
      <w:pPr>
        <w:rPr>
          <w:rFonts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3本表用A4纸填报，可按内容自行调整表格大小。如需另附材料的，可单附在申报书后。</w:t>
      </w:r>
    </w:p>
    <w:p>
      <w:pPr>
        <w:rPr>
          <w:rFonts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4、申报书“编号”由</w:t>
      </w:r>
      <w:r>
        <w:rPr>
          <w:rFonts w:hint="eastAsia" w:ascii="宋体" w:hAnsi="宋体" w:eastAsia="宋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湖南省计算机用户协会</w:t>
      </w:r>
      <w:r>
        <w:rPr>
          <w:rFonts w:hint="eastAsia" w:ascii="宋体" w:hAnsi="宋体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标委会确定。</w:t>
      </w:r>
    </w:p>
    <w:p>
      <w:pPr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br w:type="page"/>
      </w:r>
    </w:p>
    <w:tbl>
      <w:tblPr>
        <w:tblStyle w:val="4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18"/>
        <w:gridCol w:w="1979"/>
        <w:gridCol w:w="24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639" w:type="dxa"/>
            <w:gridSpan w:val="4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建议项目名称</w:t>
            </w:r>
          </w:p>
        </w:tc>
        <w:tc>
          <w:tcPr>
            <w:tcW w:w="66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中文：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66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英文：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制定或修订</w:t>
            </w:r>
          </w:p>
        </w:tc>
        <w:tc>
          <w:tcPr>
            <w:tcW w:w="2218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□制定  □修订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被修订标准号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011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隶属分支机构</w:t>
            </w:r>
          </w:p>
        </w:tc>
        <w:tc>
          <w:tcPr>
            <w:tcW w:w="2218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主要起草单位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计划起止时间</w:t>
            </w:r>
          </w:p>
        </w:tc>
        <w:tc>
          <w:tcPr>
            <w:tcW w:w="2218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联系人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联系邮箱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</w:tr>
    </w:tbl>
    <w:p/>
    <w:tbl>
      <w:tblPr>
        <w:tblStyle w:val="5"/>
        <w:tblW w:w="0" w:type="auto"/>
        <w:tblInd w:w="31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867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必要性、可行性分析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必要性（1000字以上）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标准立项的必要性</w:t>
            </w:r>
          </w:p>
          <w:p>
            <w:p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可行性（1000字以上）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标准立项的可行性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范围及主要技术内容</w:t>
            </w:r>
          </w:p>
          <w:p>
            <w:p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与有关法律法规及国内外相关标准的协调情况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1、请说明申请立项标准项目遵循的有关法律法规，并说明与有关法规协调一致的情况。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2、说明申请立项标准项目相关的国家标准、行业标准以及有关的国际标准，并说明与国内外相关标准协调一致的情况。 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3、其他需要说明的情况（如与部门规章协调一致的情况等）。</w:t>
            </w:r>
          </w:p>
          <w:p>
            <w:p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研究基础和前期研究成果</w:t>
            </w:r>
          </w:p>
          <w:p>
            <w:p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国内外情况简要说明</w:t>
            </w:r>
          </w:p>
          <w:p>
            <w:p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团标编写工作组成员情况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拟参与编写工作组成员（起草单位、主要起草人）介绍及参与起草相关标准情况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团体标准大纲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主要术语定义、标准大纲，鼓励提交标准草案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经费预算及来源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包括市场调研费用，标准起草编制和评审费用，专家咨询费用，差旅费、会议费、资料费等</w:t>
            </w:r>
          </w:p>
          <w:p>
            <w:pPr>
              <w:spacing w:line="460" w:lineRule="exact"/>
              <w:rPr>
                <w:rFonts w:ascii="宋体" w:hAnsi="宋体" w:eastAsia="宋体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tbl>
      <w:tblPr>
        <w:tblStyle w:val="4"/>
        <w:tblW w:w="8715" w:type="dxa"/>
        <w:tblInd w:w="2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700"/>
        <w:gridCol w:w="4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5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十、相关单位意见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9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主要起草单位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49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9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49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9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</w:t>
            </w:r>
          </w:p>
        </w:tc>
        <w:tc>
          <w:tcPr>
            <w:tcW w:w="49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9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49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9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E－mail</w:t>
            </w:r>
          </w:p>
        </w:tc>
        <w:tc>
          <w:tcPr>
            <w:tcW w:w="49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09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单位意见</w:t>
            </w:r>
          </w:p>
        </w:tc>
        <w:tc>
          <w:tcPr>
            <w:tcW w:w="4918" w:type="dxa"/>
          </w:tcPr>
          <w:p>
            <w:pPr>
              <w:ind w:right="420"/>
              <w:rPr>
                <w:rFonts w:ascii="宋体" w:hAnsi="宋体" w:eastAsia="宋体"/>
                <w:sz w:val="24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（单位盖章）</w:t>
            </w:r>
          </w:p>
          <w:p>
            <w:pPr>
              <w:ind w:right="315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37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隶属分支机构意见</w:t>
            </w:r>
          </w:p>
        </w:tc>
        <w:tc>
          <w:tcPr>
            <w:tcW w:w="4918" w:type="dxa"/>
          </w:tcPr>
          <w:p>
            <w:pPr>
              <w:ind w:right="420"/>
              <w:rPr>
                <w:rFonts w:ascii="宋体" w:hAnsi="宋体" w:eastAsia="宋体"/>
                <w:sz w:val="24"/>
              </w:rPr>
            </w:pPr>
          </w:p>
          <w:p>
            <w:pPr>
              <w:ind w:right="42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ind w:right="595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（领导签字）</w:t>
            </w:r>
          </w:p>
          <w:p>
            <w:pPr>
              <w:ind w:right="315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  月    日</w:t>
            </w:r>
          </w:p>
        </w:tc>
      </w:tr>
    </w:tbl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注：隶属分支机构领导签字，需由各分支机构理事长或秘书长签字，并写明“同意申报”。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3F44B"/>
    <w:multiLevelType w:val="singleLevel"/>
    <w:tmpl w:val="6673F4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B5DEC1"/>
    <w:multiLevelType w:val="singleLevel"/>
    <w:tmpl w:val="71B5D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mVkMzhkZjBiMTEyNTM5NjVjNzViYzgxMzJhODEifQ=="/>
  </w:docVars>
  <w:rsids>
    <w:rsidRoot w:val="615A1F6A"/>
    <w:rsid w:val="00020184"/>
    <w:rsid w:val="0027141D"/>
    <w:rsid w:val="004D7D9A"/>
    <w:rsid w:val="00662A3F"/>
    <w:rsid w:val="00791275"/>
    <w:rsid w:val="008E25FB"/>
    <w:rsid w:val="00B57401"/>
    <w:rsid w:val="00CE4336"/>
    <w:rsid w:val="00D3480B"/>
    <w:rsid w:val="00D86167"/>
    <w:rsid w:val="00DD2BD9"/>
    <w:rsid w:val="00EC5F31"/>
    <w:rsid w:val="05315BC8"/>
    <w:rsid w:val="09437FB1"/>
    <w:rsid w:val="0DC726BF"/>
    <w:rsid w:val="0F256C33"/>
    <w:rsid w:val="10501A8E"/>
    <w:rsid w:val="189F035B"/>
    <w:rsid w:val="1DAB027A"/>
    <w:rsid w:val="21570B06"/>
    <w:rsid w:val="29890093"/>
    <w:rsid w:val="30483996"/>
    <w:rsid w:val="37FF320C"/>
    <w:rsid w:val="39A00F83"/>
    <w:rsid w:val="3A9D6B6B"/>
    <w:rsid w:val="3E2D31F2"/>
    <w:rsid w:val="3E832880"/>
    <w:rsid w:val="4D3B4746"/>
    <w:rsid w:val="51C14269"/>
    <w:rsid w:val="547E4AD5"/>
    <w:rsid w:val="555220AC"/>
    <w:rsid w:val="5B085AC5"/>
    <w:rsid w:val="5C69535A"/>
    <w:rsid w:val="615A1F6A"/>
    <w:rsid w:val="644C11B4"/>
    <w:rsid w:val="66C73973"/>
    <w:rsid w:val="66EB054D"/>
    <w:rsid w:val="6F602F1A"/>
    <w:rsid w:val="726B196F"/>
    <w:rsid w:val="73054FDA"/>
    <w:rsid w:val="741B2C11"/>
    <w:rsid w:val="76E50544"/>
    <w:rsid w:val="77B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auc-B"/>
    <w:next w:val="1"/>
    <w:qFormat/>
    <w:uiPriority w:val="0"/>
    <w:pPr>
      <w:spacing w:before="312" w:beforeLines="100" w:after="312" w:afterLines="100" w:line="0" w:lineRule="atLeast"/>
      <w:jc w:val="center"/>
      <w:outlineLvl w:val="1"/>
    </w:pPr>
    <w:rPr>
      <w:rFonts w:ascii="黑体" w:hAnsi="Times New Roman" w:eastAsia="黑体" w:cs="Times New Roman"/>
      <w:b/>
      <w:bCs/>
      <w:kern w:val="2"/>
      <w:sz w:val="36"/>
      <w:szCs w:val="36"/>
      <w:lang w:val="en-US" w:eastAsia="zh-CN" w:bidi="ar-SA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794</Characters>
  <Lines>6</Lines>
  <Paragraphs>1</Paragraphs>
  <TotalTime>61</TotalTime>
  <ScaleCrop>false</ScaleCrop>
  <LinksUpToDate>false</LinksUpToDate>
  <CharactersWithSpaces>932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2020-05-19T03:50:00Z</dcterms:created>
  <dc:creator>WPS_1559630216</dc:creator>
  <cp:lastModifiedBy>君创燎元</cp:lastModifiedBy>
  <cp:lastPrinted>2020-05-19T04:05:00Z</cp:lastPrinted>
  <dcterms:modified xsi:type="dcterms:W3CDTF">2023-11-30T05:45:15Z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BDE3C9C62CA848E1AF02BEE5477CF6FF</vt:lpwstr>
  </property>
</Properties>
</file>